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 2-</w:t>
      </w:r>
      <w:r>
        <w:rPr>
          <w:rStyle w:val="cat-UserDefinedgrp-14rplc-0"/>
          <w:rFonts w:ascii="Times New Roman" w:eastAsia="Times New Roman" w:hAnsi="Times New Roman" w:cs="Times New Roman"/>
        </w:rPr>
        <w:t>...</w:t>
      </w:r>
    </w:p>
    <w:p>
      <w:pPr>
        <w:keepNext/>
        <w:spacing w:before="0" w:after="0"/>
        <w:jc w:val="center"/>
      </w:pPr>
      <w:r>
        <w:rPr>
          <w:rFonts w:ascii="Times New Roman" w:eastAsia="Times New Roman" w:hAnsi="Times New Roman" w:cs="Times New Roman"/>
        </w:rPr>
        <w:t>РЕШЕНИЕ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ИМЕНЕМ РОССИЙСКОЙ ФЕДЕРАЦИИ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(резолютивная часть)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02 октября 2026</w:t>
      </w:r>
      <w:r>
        <w:rPr>
          <w:rFonts w:ascii="Times New Roman" w:eastAsia="Times New Roman" w:hAnsi="Times New Roman" w:cs="Times New Roman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город Сургут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Исполняющий обязанности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Думлер Г.П.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рассмотрев в порядке </w:t>
      </w:r>
      <w:r>
        <w:rPr>
          <w:rFonts w:ascii="Times New Roman" w:eastAsia="Times New Roman" w:hAnsi="Times New Roman" w:cs="Times New Roman"/>
        </w:rPr>
        <w:t xml:space="preserve">упрощенного </w:t>
      </w:r>
      <w:r>
        <w:rPr>
          <w:rFonts w:ascii="Times New Roman" w:eastAsia="Times New Roman" w:hAnsi="Times New Roman" w:cs="Times New Roman"/>
        </w:rPr>
        <w:t xml:space="preserve">производства гражданское дело по </w:t>
      </w:r>
      <w:r>
        <w:rPr>
          <w:rFonts w:ascii="Times New Roman" w:eastAsia="Times New Roman" w:hAnsi="Times New Roman" w:cs="Times New Roman"/>
        </w:rPr>
        <w:t xml:space="preserve">иску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Федеральной</w:t>
      </w:r>
      <w:r>
        <w:rPr>
          <w:rFonts w:ascii="Times New Roman" w:eastAsia="Times New Roman" w:hAnsi="Times New Roman" w:cs="Times New Roman"/>
        </w:rPr>
        <w:t xml:space="preserve"> службы </w:t>
      </w:r>
      <w:r>
        <w:rPr>
          <w:rFonts w:ascii="Times New Roman" w:eastAsia="Times New Roman" w:hAnsi="Times New Roman" w:cs="Times New Roman"/>
        </w:rPr>
        <w:t>по контролю за алкогольными рынками</w:t>
      </w:r>
      <w:r>
        <w:rPr>
          <w:rFonts w:ascii="Times New Roman" w:eastAsia="Times New Roman" w:hAnsi="Times New Roman" w:cs="Times New Roman"/>
        </w:rPr>
        <w:t xml:space="preserve"> (ИНН </w:t>
      </w:r>
      <w:r>
        <w:rPr>
          <w:rStyle w:val="cat-UserDefinedgrp-15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к </w:t>
      </w:r>
      <w:r>
        <w:rPr>
          <w:rFonts w:ascii="Times New Roman" w:eastAsia="Times New Roman" w:hAnsi="Times New Roman" w:cs="Times New Roman"/>
        </w:rPr>
        <w:t xml:space="preserve">Зеленину </w:t>
      </w:r>
      <w:r>
        <w:rPr>
          <w:rStyle w:val="cat-UserDefinedgrp-16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(паспорт </w:t>
      </w:r>
      <w:r>
        <w:rPr>
          <w:rStyle w:val="cat-UserDefinedgrp-17rplc-1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) о возмещении убытков, возникших при рассмотрении дела об административном правонарушении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руководствуясь ст.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ст. 232.2, 232.4 Г</w:t>
      </w:r>
      <w:r>
        <w:rPr>
          <w:rFonts w:ascii="Times New Roman" w:eastAsia="Times New Roman" w:hAnsi="Times New Roman" w:cs="Times New Roman"/>
        </w:rPr>
        <w:t>ПК РФ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мировой судья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решил: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сковы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требовани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Федеральной службы </w:t>
      </w:r>
      <w:r>
        <w:rPr>
          <w:rFonts w:ascii="Times New Roman" w:eastAsia="Times New Roman" w:hAnsi="Times New Roman" w:cs="Times New Roman"/>
        </w:rPr>
        <w:t>по контролю за алкогольными рынками</w:t>
      </w:r>
      <w:r>
        <w:rPr>
          <w:rFonts w:ascii="Times New Roman" w:eastAsia="Times New Roman" w:hAnsi="Times New Roman" w:cs="Times New Roman"/>
        </w:rPr>
        <w:t xml:space="preserve"> (ИНН </w:t>
      </w:r>
      <w:r>
        <w:rPr>
          <w:rStyle w:val="cat-UserDefinedgrp-15rplc-1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к </w:t>
      </w:r>
      <w:r>
        <w:rPr>
          <w:rFonts w:ascii="Times New Roman" w:eastAsia="Times New Roman" w:hAnsi="Times New Roman" w:cs="Times New Roman"/>
        </w:rPr>
        <w:t xml:space="preserve">Зеленину </w:t>
      </w:r>
      <w:r>
        <w:rPr>
          <w:rStyle w:val="cat-UserDefinedgrp-16rplc-1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(паспорт </w:t>
      </w:r>
      <w:r>
        <w:rPr>
          <w:rStyle w:val="cat-UserDefinedgrp-17rplc-1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) о возмещении убытков, возникших при рассмотрении дела 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– </w:t>
      </w:r>
      <w:r>
        <w:rPr>
          <w:rStyle w:val="cat-UserDefinedgrp-18rplc-1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Fonts w:ascii="Times New Roman" w:eastAsia="Times New Roman" w:hAnsi="Times New Roman" w:cs="Times New Roman"/>
        </w:rPr>
        <w:t>Зеленина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19rplc-1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пользу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Федеральной службы </w:t>
      </w:r>
      <w:r>
        <w:rPr>
          <w:rFonts w:ascii="Times New Roman" w:eastAsia="Times New Roman" w:hAnsi="Times New Roman" w:cs="Times New Roman"/>
        </w:rPr>
        <w:t>по контролю за алкогольными рынками</w:t>
      </w:r>
      <w:r>
        <w:rPr>
          <w:rFonts w:ascii="Times New Roman" w:eastAsia="Times New Roman" w:hAnsi="Times New Roman" w:cs="Times New Roman"/>
        </w:rPr>
        <w:t xml:space="preserve"> сумму убытков, возникших при рассмотрении дела об административном правонарушении № </w:t>
      </w:r>
      <w:r>
        <w:rPr>
          <w:rFonts w:ascii="Times New Roman" w:eastAsia="Times New Roman" w:hAnsi="Times New Roman" w:cs="Times New Roman"/>
        </w:rPr>
        <w:t>5-</w:t>
      </w:r>
      <w:r>
        <w:rPr>
          <w:rStyle w:val="cat-UserDefinedgrp-20rplc-2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>.0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.201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 xml:space="preserve"> г., в связи с уничтожением изъятой из оборота алкогольной продукции, в размере </w:t>
      </w:r>
      <w:r>
        <w:rPr>
          <w:rStyle w:val="cat-UserDefinedgrp-21rplc-23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Fonts w:ascii="Times New Roman" w:eastAsia="Times New Roman" w:hAnsi="Times New Roman" w:cs="Times New Roman"/>
        </w:rPr>
        <w:t xml:space="preserve">Зеленина </w:t>
      </w:r>
      <w:r>
        <w:rPr>
          <w:rStyle w:val="cat-UserDefinedgrp-19rplc-2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государственную пошлину в доход государства в размере </w:t>
      </w:r>
      <w:r>
        <w:rPr>
          <w:rStyle w:val="cat-UserDefinedgrp-22rplc-2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руб.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Разъяснить, что </w:t>
      </w:r>
      <w:r>
        <w:rPr>
          <w:rFonts w:ascii="Times New Roman" w:eastAsia="Times New Roman" w:hAnsi="Times New Roman" w:cs="Times New Roman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Мотивированное решение суда изготавливается в течение </w:t>
      </w:r>
      <w:r>
        <w:rPr>
          <w:rFonts w:ascii="Times New Roman" w:eastAsia="Times New Roman" w:hAnsi="Times New Roman" w:cs="Times New Roman"/>
        </w:rPr>
        <w:t>десяти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 xml:space="preserve">в течение </w:t>
      </w:r>
      <w:r>
        <w:rPr>
          <w:rFonts w:ascii="Times New Roman" w:eastAsia="Times New Roman" w:hAnsi="Times New Roman" w:cs="Times New Roman"/>
        </w:rPr>
        <w:t xml:space="preserve">пятнадцати </w:t>
      </w:r>
      <w:r>
        <w:rPr>
          <w:rFonts w:ascii="Times New Roman" w:eastAsia="Times New Roman" w:hAnsi="Times New Roman" w:cs="Times New Roman"/>
        </w:rPr>
        <w:t xml:space="preserve">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</w:t>
      </w:r>
      <w:r>
        <w:rPr>
          <w:rFonts w:ascii="Times New Roman" w:eastAsia="Times New Roman" w:hAnsi="Times New Roman" w:cs="Times New Roman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                                               </w:t>
      </w:r>
      <w:r>
        <w:rPr>
          <w:rStyle w:val="cat-UserDefinedgrp-23rplc-3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.Думлер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И.о.м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 xml:space="preserve">ХМАО-Югры ______________________ </w:t>
      </w:r>
      <w:r>
        <w:rPr>
          <w:rFonts w:ascii="Times New Roman" w:eastAsia="Times New Roman" w:hAnsi="Times New Roman" w:cs="Times New Roman"/>
        </w:rPr>
        <w:t>Г.П.Думлер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02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Подлинный документ находится в деле № 2-</w:t>
      </w:r>
      <w:r>
        <w:rPr>
          <w:rStyle w:val="cat-UserDefinedgrp-24rplc-3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4rplc-0">
    <w:name w:val="cat-UserDefined grp-14 rplc-0"/>
    <w:basedOn w:val="DefaultParagraphFont"/>
  </w:style>
  <w:style w:type="character" w:customStyle="1" w:styleId="cat-UserDefinedgrp-15rplc-7">
    <w:name w:val="cat-UserDefined grp-15 rplc-7"/>
    <w:basedOn w:val="DefaultParagraphFont"/>
  </w:style>
  <w:style w:type="character" w:customStyle="1" w:styleId="cat-UserDefinedgrp-16rplc-9">
    <w:name w:val="cat-UserDefined grp-16 rplc-9"/>
    <w:basedOn w:val="DefaultParagraphFont"/>
  </w:style>
  <w:style w:type="character" w:customStyle="1" w:styleId="cat-UserDefinedgrp-17rplc-11">
    <w:name w:val="cat-UserDefined grp-17 rplc-11"/>
    <w:basedOn w:val="DefaultParagraphFont"/>
  </w:style>
  <w:style w:type="character" w:customStyle="1" w:styleId="cat-UserDefinedgrp-15rplc-12">
    <w:name w:val="cat-UserDefined grp-15 rplc-12"/>
    <w:basedOn w:val="DefaultParagraphFont"/>
  </w:style>
  <w:style w:type="character" w:customStyle="1" w:styleId="cat-UserDefinedgrp-16rplc-14">
    <w:name w:val="cat-UserDefined grp-16 rplc-14"/>
    <w:basedOn w:val="DefaultParagraphFont"/>
  </w:style>
  <w:style w:type="character" w:customStyle="1" w:styleId="cat-UserDefinedgrp-17rplc-16">
    <w:name w:val="cat-UserDefined grp-17 rplc-16"/>
    <w:basedOn w:val="DefaultParagraphFont"/>
  </w:style>
  <w:style w:type="character" w:customStyle="1" w:styleId="cat-UserDefinedgrp-18rplc-17">
    <w:name w:val="cat-UserDefined grp-18 rplc-17"/>
    <w:basedOn w:val="DefaultParagraphFont"/>
  </w:style>
  <w:style w:type="character" w:customStyle="1" w:styleId="cat-UserDefinedgrp-19rplc-19">
    <w:name w:val="cat-UserDefined grp-19 rplc-19"/>
    <w:basedOn w:val="DefaultParagraphFont"/>
  </w:style>
  <w:style w:type="character" w:customStyle="1" w:styleId="cat-UserDefinedgrp-20rplc-20">
    <w:name w:val="cat-UserDefined grp-20 rplc-20"/>
    <w:basedOn w:val="DefaultParagraphFont"/>
  </w:style>
  <w:style w:type="character" w:customStyle="1" w:styleId="cat-UserDefinedgrp-21rplc-23">
    <w:name w:val="cat-UserDefined grp-21 rplc-23"/>
    <w:basedOn w:val="DefaultParagraphFont"/>
  </w:style>
  <w:style w:type="character" w:customStyle="1" w:styleId="cat-UserDefinedgrp-19rplc-25">
    <w:name w:val="cat-UserDefined grp-19 rplc-25"/>
    <w:basedOn w:val="DefaultParagraphFont"/>
  </w:style>
  <w:style w:type="character" w:customStyle="1" w:styleId="cat-UserDefinedgrp-22rplc-26">
    <w:name w:val="cat-UserDefined grp-22 rplc-26"/>
    <w:basedOn w:val="DefaultParagraphFont"/>
  </w:style>
  <w:style w:type="character" w:customStyle="1" w:styleId="cat-UserDefinedgrp-23rplc-30">
    <w:name w:val="cat-UserDefined grp-23 rplc-30"/>
    <w:basedOn w:val="DefaultParagraphFont"/>
  </w:style>
  <w:style w:type="character" w:customStyle="1" w:styleId="cat-UserDefinedgrp-24rplc-34">
    <w:name w:val="cat-UserDefined grp-24 rplc-3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